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7F" w:rsidRDefault="0015497F" w:rsidP="0015497F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Календарн</w:t>
      </w:r>
      <w:bookmarkStart w:id="0" w:name="_GoBack"/>
      <w:bookmarkEnd w:id="0"/>
      <w:r>
        <w:rPr>
          <w:b/>
          <w:szCs w:val="28"/>
        </w:rPr>
        <w:t xml:space="preserve">о-тематический график проведения родительских собраний </w:t>
      </w:r>
    </w:p>
    <w:p w:rsidR="0015497F" w:rsidRDefault="0015497F" w:rsidP="0015497F">
      <w:pPr>
        <w:ind w:firstLine="567"/>
        <w:jc w:val="center"/>
        <w:rPr>
          <w:b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559"/>
        <w:gridCol w:w="13467"/>
      </w:tblGrid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 е </w:t>
            </w:r>
            <w:proofErr w:type="gramStart"/>
            <w:r>
              <w:rPr>
                <w:b/>
                <w:szCs w:val="28"/>
              </w:rPr>
              <w:t>м</w:t>
            </w:r>
            <w:proofErr w:type="gramEnd"/>
            <w:r>
              <w:rPr>
                <w:b/>
                <w:szCs w:val="28"/>
              </w:rPr>
              <w:t xml:space="preserve"> а  </w:t>
            </w:r>
          </w:p>
        </w:tc>
      </w:tr>
      <w:tr w:rsidR="0015497F" w:rsidTr="0015497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97F" w:rsidRDefault="0015497F">
            <w:pPr>
              <w:spacing w:before="20" w:after="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Дошкольный возраст 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Возрастные и индивидуальные особенности детей дошкольного возраста.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Развитие личности в дошкольном возрасте.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28.11.2014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Семья и ее роль в воспитании детей дошкольного возраста. </w:t>
            </w:r>
            <w:r>
              <w:rPr>
                <w:color w:val="313131"/>
                <w:spacing w:val="9"/>
                <w:szCs w:val="28"/>
              </w:rPr>
              <w:t xml:space="preserve">Приучение дошкольника </w:t>
            </w:r>
            <w:r>
              <w:rPr>
                <w:szCs w:val="28"/>
              </w:rPr>
              <w:t>труду.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26.12.2014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Становление характера дошкольника.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Развитие речи у детей дошкольного возраста.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Сказка в жизни ребенка дошкольного возраста.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Семья на пороге школьной жизни ребенка. Как подготовить ребенка к школе.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i/>
                <w:szCs w:val="28"/>
              </w:rPr>
              <w:t>Любая тема по усмотрению воспитателя.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Права и обязанности родителей на этапе вхождения ребенка дошкольного возраста в систему образования.</w:t>
            </w:r>
          </w:p>
        </w:tc>
      </w:tr>
      <w:tr w:rsidR="0015497F" w:rsidTr="0015497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97F" w:rsidRDefault="0015497F">
            <w:pPr>
              <w:spacing w:before="20" w:after="2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 класс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Что нужно знать родителям, если их ребенок пошел в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класс, или</w:t>
            </w:r>
            <w:proofErr w:type="gramStart"/>
            <w:r>
              <w:rPr>
                <w:szCs w:val="28"/>
              </w:rPr>
              <w:t>… В</w:t>
            </w:r>
            <w:proofErr w:type="gramEnd"/>
            <w:r>
              <w:rPr>
                <w:szCs w:val="28"/>
              </w:rPr>
              <w:t>новь за школьной партой.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Трудности адаптации первоклассников к школе. Как их преодолеть.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28.11.2014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Учение – основной вид деятельности младшего школьника. Как родителям помочь ребенку в учебе.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26.12.2014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Игра и труд в жизни младшего школьника. Организация детского труда в школе и дома. 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Формирование личности в младшем школьном возрасте.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Влияние здорового образа жизни на развитие и воспитание первоклассника.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Воспитание нравственных привычек и культуры поведения младшего школьника.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i/>
                <w:szCs w:val="28"/>
              </w:rPr>
              <w:t>Любая тема по усмотрению учителя.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Вот и стали мы на год взрослей.</w:t>
            </w:r>
          </w:p>
        </w:tc>
      </w:tr>
      <w:tr w:rsidR="0015497F" w:rsidTr="0015497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97F" w:rsidRDefault="0015497F">
            <w:pPr>
              <w:spacing w:before="20" w:after="2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 класс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Что нужно знать родителям, если их ребенок пошел во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класс.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Индивидуальные особенности детей младшего школьного возраста.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28.11.2014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Общение родителей с детьми младшего школьного возраста. </w:t>
            </w:r>
            <w:r>
              <w:rPr>
                <w:color w:val="313131"/>
                <w:spacing w:val="9"/>
                <w:szCs w:val="28"/>
              </w:rPr>
              <w:t>Личный пример родителей в трудовом воспитании детей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26.12.2014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Самооценка младшего школьника.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Воспитание коллективизма в начальной школе.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Роль семьи и школы в воспитании здорового поколения.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Детская агрессивность и ее причины.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i/>
                <w:szCs w:val="28"/>
              </w:rPr>
            </w:pPr>
            <w:r>
              <w:rPr>
                <w:i/>
                <w:szCs w:val="28"/>
              </w:rPr>
              <w:t>Любая тема по усмотрению учителя.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3"/>
              </w:numPr>
              <w:ind w:left="57" w:firstLine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Вот и стали мы на год взрослей. </w:t>
            </w:r>
          </w:p>
        </w:tc>
      </w:tr>
      <w:tr w:rsidR="0015497F" w:rsidTr="0015497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97F" w:rsidRDefault="0015497F">
            <w:pPr>
              <w:spacing w:before="20" w:after="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класс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rPr>
                <w:szCs w:val="28"/>
              </w:rPr>
            </w:pPr>
            <w:r>
              <w:rPr>
                <w:szCs w:val="28"/>
              </w:rPr>
              <w:t xml:space="preserve">Что нужно знать родителям, если их ребенок пошел в 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класс. Воспитание у школьника навыков самостоятельного учебного труда. 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Секретный мир наших детей, или Ребенок и улица.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28.11.2014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pacing w:val="-4"/>
                <w:szCs w:val="28"/>
              </w:rPr>
              <w:t>Методы семейного воспитания. Наказание и поощрение в семье: за и против.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26.12.2014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pacing w:val="-4"/>
                <w:szCs w:val="28"/>
              </w:rPr>
              <w:t>Десять ошибок в семейном воспитании, которые все когда-нибудь совершали.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Страхи детей и пути их преодоления.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Семейный досуг: игры, домашние праздники, чтение.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Самосознание и образ «Я» младшего школьника.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i/>
                <w:szCs w:val="28"/>
              </w:rPr>
              <w:t>Любая тема по усмотрению учителя.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4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Вот и стали мы на год взрослей.</w:t>
            </w:r>
          </w:p>
        </w:tc>
      </w:tr>
      <w:tr w:rsidR="0015497F" w:rsidTr="0015497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97F" w:rsidRDefault="0015497F">
            <w:pPr>
              <w:spacing w:before="20" w:after="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класс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Что нужно знать родителям, если их ребенок пошел в 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класс.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Понимаем ли мы своего ребёнка? 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28.11.2014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 xml:space="preserve">Организация свободного времени детей младшего школьного возраста. Ребёнок среди сверстников. 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26.12.2014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Типы семейного воспитания.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Телевизор: помощник или враг.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rPr>
                <w:szCs w:val="28"/>
              </w:rPr>
            </w:pPr>
            <w:r>
              <w:rPr>
                <w:szCs w:val="28"/>
              </w:rPr>
              <w:t xml:space="preserve">Формирование у детей </w:t>
            </w:r>
            <w:r>
              <w:rPr>
                <w:color w:val="313131"/>
                <w:spacing w:val="9"/>
                <w:szCs w:val="28"/>
              </w:rPr>
              <w:t xml:space="preserve">добросовестного отношения к социально-значимой и общественно-полезной </w:t>
            </w:r>
            <w:r>
              <w:rPr>
                <w:color w:val="313131"/>
                <w:spacing w:val="9"/>
                <w:szCs w:val="28"/>
              </w:rPr>
              <w:lastRenderedPageBreak/>
              <w:t xml:space="preserve">деятельности. 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Развитие самостоятельности у детей, важной для дальнейшего обучения школьников.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i/>
                <w:szCs w:val="28"/>
              </w:rPr>
              <w:t>Любая тема по усмотрению учителя.</w:t>
            </w:r>
          </w:p>
        </w:tc>
      </w:tr>
      <w:tr w:rsidR="0015497F" w:rsidTr="00154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7F" w:rsidRDefault="0015497F" w:rsidP="004457A5">
            <w:pPr>
              <w:pStyle w:val="a3"/>
              <w:numPr>
                <w:ilvl w:val="0"/>
                <w:numId w:val="5"/>
              </w:numPr>
              <w:ind w:left="114" w:hanging="5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29.05.2015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7F" w:rsidRDefault="0015497F">
            <w:pPr>
              <w:spacing w:before="10" w:after="10"/>
              <w:rPr>
                <w:szCs w:val="28"/>
              </w:rPr>
            </w:pPr>
            <w:r>
              <w:rPr>
                <w:szCs w:val="28"/>
              </w:rPr>
              <w:t>«Прощай, начальная школа»</w:t>
            </w:r>
          </w:p>
        </w:tc>
      </w:tr>
    </w:tbl>
    <w:p w:rsidR="00A2706E" w:rsidRDefault="0015497F"/>
    <w:sectPr w:rsidR="00A2706E" w:rsidSect="00154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180"/>
    <w:multiLevelType w:val="hybridMultilevel"/>
    <w:tmpl w:val="3A180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4E348D"/>
    <w:multiLevelType w:val="hybridMultilevel"/>
    <w:tmpl w:val="83D28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535B2A"/>
    <w:multiLevelType w:val="hybridMultilevel"/>
    <w:tmpl w:val="61068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F70DF7"/>
    <w:multiLevelType w:val="hybridMultilevel"/>
    <w:tmpl w:val="ED1E5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166B"/>
    <w:multiLevelType w:val="hybridMultilevel"/>
    <w:tmpl w:val="98DE20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4"/>
    <w:rsid w:val="0015497F"/>
    <w:rsid w:val="00857C30"/>
    <w:rsid w:val="009D2A84"/>
    <w:rsid w:val="00A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2015-01-28T18:28:00Z</dcterms:created>
  <dcterms:modified xsi:type="dcterms:W3CDTF">2015-01-28T18:29:00Z</dcterms:modified>
</cp:coreProperties>
</file>